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93" w:rsidRPr="00064F93" w:rsidRDefault="00064F93" w:rsidP="00064F93">
      <w:pPr>
        <w:spacing w:after="0" w:line="240" w:lineRule="auto"/>
        <w:jc w:val="center"/>
        <w:rPr>
          <w:sz w:val="40"/>
          <w:szCs w:val="40"/>
        </w:rPr>
      </w:pPr>
      <w:r w:rsidRPr="00064F93">
        <w:rPr>
          <w:sz w:val="40"/>
          <w:szCs w:val="40"/>
        </w:rPr>
        <w:t>Pré-requis</w:t>
      </w:r>
    </w:p>
    <w:p w:rsidR="00064F93" w:rsidRDefault="00064F93" w:rsidP="00064F93">
      <w:pPr>
        <w:spacing w:after="0" w:line="240" w:lineRule="auto"/>
        <w:jc w:val="both"/>
      </w:pPr>
    </w:p>
    <w:p w:rsidR="00064F93" w:rsidRDefault="00064F93" w:rsidP="00064F93">
      <w:pPr>
        <w:spacing w:after="0" w:line="240" w:lineRule="auto"/>
        <w:jc w:val="both"/>
      </w:pPr>
    </w:p>
    <w:p w:rsidR="00064F93" w:rsidRDefault="00064F93" w:rsidP="00064F93">
      <w:pPr>
        <w:spacing w:after="0" w:line="240" w:lineRule="auto"/>
        <w:jc w:val="both"/>
      </w:pPr>
    </w:p>
    <w:p w:rsidR="00064F93" w:rsidRDefault="00064F93" w:rsidP="00064F93">
      <w:pPr>
        <w:spacing w:after="0" w:line="240" w:lineRule="auto"/>
        <w:jc w:val="both"/>
      </w:pPr>
      <w:r>
        <w:t xml:space="preserve">En </w:t>
      </w:r>
      <w:proofErr w:type="spellStart"/>
      <w:r>
        <w:t>prérequis</w:t>
      </w:r>
      <w:proofErr w:type="spellEnd"/>
      <w:r>
        <w:t xml:space="preserve">, prenez l’image d’une toile de peintre. Pour une peinture à l’huile, il faut préparer la toile, la tendre pour qu’elle ait un rebond suffisant, l’enduire pour que la surface soit la plus lisse possible, </w:t>
      </w:r>
      <w:proofErr w:type="spellStart"/>
      <w:r>
        <w:t>etc</w:t>
      </w:r>
      <w:proofErr w:type="spellEnd"/>
      <w:r>
        <w:t xml:space="preserve">… C’est préparer le support. Ensuite, nous pourrons alors nous exprimer dessus et créer notre œuvre. Ici, c’est pareil. Votre toile doit être prête. </w:t>
      </w:r>
    </w:p>
    <w:p w:rsidR="00064F93" w:rsidRDefault="00064F93" w:rsidP="00064F93">
      <w:pPr>
        <w:spacing w:after="0" w:line="240" w:lineRule="auto"/>
        <w:jc w:val="both"/>
      </w:pPr>
    </w:p>
    <w:p w:rsidR="00064F93" w:rsidRDefault="00064F93" w:rsidP="00064F93">
      <w:pPr>
        <w:spacing w:after="0" w:line="240" w:lineRule="auto"/>
        <w:jc w:val="both"/>
      </w:pPr>
      <w:r>
        <w:t>1/ La chorégraphie doit être sue, non pas par cœur, car ce serait apprendre comme on apprend une série de chiffres, mais doit être infusée. C'est-à-dire que le geste est automatique, il n’y a pas une once de travail mental dessus. Pour vous tester, prenez votre liste de mouvements de la forme et demander à une autre personne de désigner un mouvement au hasard. A partir de là, sans hésitation, vous devez être capable d’effectuer la forme, tout de suite.</w:t>
      </w:r>
    </w:p>
    <w:p w:rsidR="00064F93" w:rsidRDefault="00064F93" w:rsidP="00064F93">
      <w:pPr>
        <w:spacing w:after="0" w:line="240" w:lineRule="auto"/>
        <w:jc w:val="both"/>
      </w:pPr>
    </w:p>
    <w:p w:rsidR="00064F93" w:rsidRDefault="00064F93" w:rsidP="00064F93">
      <w:pPr>
        <w:spacing w:after="0" w:line="240" w:lineRule="auto"/>
        <w:jc w:val="both"/>
      </w:pPr>
      <w:r>
        <w:t>2/ Les directions doivent être précises. Pour cela, pendant votre enchainement, toujours grâce à une autre personne, elle va vous dire au hasard : « stop ». Vous vous figez alors et regardez si vous êtes dans la bonne direction au moment du stop.</w:t>
      </w:r>
    </w:p>
    <w:p w:rsidR="00064F93" w:rsidRDefault="00064F93" w:rsidP="00064F93">
      <w:pPr>
        <w:spacing w:after="0" w:line="240" w:lineRule="auto"/>
        <w:jc w:val="both"/>
      </w:pPr>
    </w:p>
    <w:p w:rsidR="00064F93" w:rsidRDefault="00064F93" w:rsidP="00064F93">
      <w:pPr>
        <w:spacing w:after="0" w:line="240" w:lineRule="auto"/>
        <w:jc w:val="both"/>
      </w:pPr>
      <w:r>
        <w:t>3/ Relâchement. Soyez bien détendu sans être avachi. Détendu tout en gardant une bonne structure.</w:t>
      </w:r>
    </w:p>
    <w:p w:rsidR="00064F93" w:rsidRDefault="00064F93" w:rsidP="00064F93">
      <w:pPr>
        <w:spacing w:after="0" w:line="240" w:lineRule="auto"/>
        <w:jc w:val="both"/>
      </w:pPr>
    </w:p>
    <w:p w:rsidR="00064F93" w:rsidRDefault="00064F93" w:rsidP="00064F93">
      <w:pPr>
        <w:spacing w:after="0" w:line="240" w:lineRule="auto"/>
        <w:jc w:val="both"/>
      </w:pPr>
      <w:r>
        <w:t xml:space="preserve">4/ Déplacements corrects et stables. Vos pieds doivent être correctement placés pendant le déplacement, pas de piétinement mais au contraire, des pas posés bien solides et sûres. </w:t>
      </w:r>
    </w:p>
    <w:p w:rsidR="00140F24" w:rsidRDefault="00140F24" w:rsidP="00064F93">
      <w:pPr>
        <w:jc w:val="both"/>
      </w:pPr>
    </w:p>
    <w:sectPr w:rsidR="00140F24" w:rsidSect="00140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4F93"/>
    <w:rsid w:val="00064F93"/>
    <w:rsid w:val="0014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F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2026-07-23T09:05:00Z</dcterms:created>
  <dcterms:modified xsi:type="dcterms:W3CDTF">2026-07-23T09:06:00Z</dcterms:modified>
</cp:coreProperties>
</file>